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580" w:rsidRPr="00B10580" w:rsidRDefault="00B10580" w:rsidP="00B10580">
      <w:pPr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 w:cs="Times New Roman"/>
          <w:b w:val="0"/>
          <w:sz w:val="24"/>
          <w:szCs w:val="24"/>
        </w:rPr>
        <w:t>Приложение к Решению</w:t>
      </w:r>
    </w:p>
    <w:p w:rsidR="00B10580" w:rsidRPr="00B10580" w:rsidRDefault="00B10580" w:rsidP="00B10580">
      <w:pPr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 w:cs="Times New Roman"/>
          <w:b w:val="0"/>
          <w:sz w:val="24"/>
          <w:szCs w:val="24"/>
        </w:rPr>
        <w:t>Псковской городской Думы</w:t>
      </w:r>
    </w:p>
    <w:p w:rsidR="00B10580" w:rsidRPr="00C3783F" w:rsidRDefault="00C3783F" w:rsidP="00C3783F">
      <w:pPr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>т 29.05.2015№ 1504</w:t>
      </w:r>
    </w:p>
    <w:p w:rsidR="00B10580" w:rsidRDefault="00B10580" w:rsidP="000A4B6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0580" w:rsidRDefault="00B10580" w:rsidP="000A4B6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4B63" w:rsidRDefault="000A4B63" w:rsidP="000A4B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земельным ресурсам, градостроительству и муниципальной собственности Псковской городской Думы 5-го созыва</w:t>
      </w:r>
    </w:p>
    <w:p w:rsidR="000A4B63" w:rsidRDefault="000A4B63" w:rsidP="000A4B6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4B63" w:rsidRDefault="000A4B63" w:rsidP="000A4B6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Комитета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074"/>
        <w:gridCol w:w="2871"/>
        <w:gridCol w:w="2092"/>
      </w:tblGrid>
      <w:tr w:rsidR="000A4B63" w:rsidTr="000A4B63">
        <w:tc>
          <w:tcPr>
            <w:tcW w:w="4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B63" w:rsidRDefault="000A4B63">
            <w:pPr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4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B63" w:rsidRDefault="000A4B63">
            <w:pPr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</w:tr>
      <w:tr w:rsidR="000A4B63" w:rsidTr="000A4B6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63" w:rsidRDefault="000A4B63">
            <w:pPr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63" w:rsidRDefault="000A4B6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Фамилия имя отчество депутата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63" w:rsidRDefault="000A4B6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избирательный округ</w:t>
            </w:r>
          </w:p>
        </w:tc>
      </w:tr>
      <w:tr w:rsidR="005B38F7" w:rsidTr="000A4B6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7" w:rsidRDefault="005B38F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7" w:rsidRDefault="005B38F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Коваленко Владимир Александрович</w:t>
            </w:r>
            <w:r w:rsidR="00305E24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(включен с 29.04.2014)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7" w:rsidRDefault="005B38F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</w:t>
            </w:r>
          </w:p>
        </w:tc>
      </w:tr>
      <w:tr w:rsidR="005B38F7" w:rsidTr="000A4B6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7" w:rsidRDefault="005B38F7" w:rsidP="00B80738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7" w:rsidRDefault="005B38F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Никифоров Сергей Иванович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7" w:rsidRDefault="005B38F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</w:t>
            </w:r>
          </w:p>
        </w:tc>
      </w:tr>
      <w:tr w:rsidR="005B38F7" w:rsidTr="005B38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7" w:rsidRDefault="005B38F7" w:rsidP="00B80738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7" w:rsidRDefault="005B38F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Болотин Константин Васильевич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7" w:rsidRDefault="005B38F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9</w:t>
            </w:r>
          </w:p>
        </w:tc>
      </w:tr>
      <w:tr w:rsidR="005B38F7" w:rsidTr="005B38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7" w:rsidRDefault="005B38F7" w:rsidP="00B80738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7" w:rsidRDefault="005B38F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Стороненков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Григорий Иванович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7" w:rsidRDefault="005B38F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11</w:t>
            </w:r>
          </w:p>
        </w:tc>
      </w:tr>
      <w:tr w:rsidR="005B38F7" w:rsidTr="005B38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7" w:rsidRDefault="005B38F7" w:rsidP="00B80738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7" w:rsidRDefault="005B38F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Лесников Валерий Семенович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7" w:rsidRDefault="005B38F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12</w:t>
            </w:r>
          </w:p>
        </w:tc>
      </w:tr>
      <w:tr w:rsidR="005B38F7" w:rsidTr="005B38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7" w:rsidRDefault="005B38F7" w:rsidP="00B80738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7" w:rsidRDefault="005B38F7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Алексеенко Петр Васильевич</w:t>
            </w:r>
            <w:r w:rsidR="00305E24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(включен с 29.04.2014)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7" w:rsidRDefault="005B38F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</w:tr>
      <w:tr w:rsidR="005B38F7" w:rsidTr="005B38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7" w:rsidRDefault="005B38F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7" w:rsidRDefault="005B38F7" w:rsidP="002D2833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Гайдук Артур Маркович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F7" w:rsidRDefault="005B38F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</w:tr>
      <w:tr w:rsidR="005B38F7" w:rsidTr="000A4B6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7" w:rsidRDefault="005B38F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7" w:rsidRDefault="005B38F7" w:rsidP="00FC7766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Самуйлов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Александр Борисович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7" w:rsidRDefault="005B38F7" w:rsidP="006B08C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</w:tr>
      <w:tr w:rsidR="005B38F7" w:rsidTr="000A4B6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7" w:rsidRDefault="005B38F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7" w:rsidRDefault="005B38F7" w:rsidP="00914723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Шеменев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Игорь Валерьевич</w:t>
            </w:r>
            <w:r w:rsidR="00305E24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(включен с 16.12.2014)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8F7" w:rsidRDefault="005B38F7" w:rsidP="006B08C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</w:tr>
    </w:tbl>
    <w:p w:rsidR="000A4B63" w:rsidRDefault="000A4B63" w:rsidP="000A4B63"/>
    <w:p w:rsidR="000A4B63" w:rsidRDefault="000A4B63" w:rsidP="000A4B63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проведенных Комитетов </w:t>
      </w:r>
      <w:r w:rsidR="00056BFF">
        <w:rPr>
          <w:rFonts w:ascii="Times New Roman" w:hAnsi="Times New Roman" w:cs="Times New Roman"/>
          <w:sz w:val="28"/>
          <w:szCs w:val="28"/>
        </w:rPr>
        <w:t>за отчетный период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268"/>
        <w:gridCol w:w="2552"/>
      </w:tblGrid>
      <w:tr w:rsidR="000A4B63" w:rsidTr="000A4B6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B63" w:rsidRDefault="000A4B6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63" w:rsidRDefault="000A4B6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  <w:t>Количество</w:t>
            </w:r>
          </w:p>
          <w:p w:rsidR="000A4B63" w:rsidRDefault="000A4B6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  <w:t>заседаний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63" w:rsidRDefault="000A4B6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  <w:t>Вопросов рассмотрено</w:t>
            </w:r>
          </w:p>
        </w:tc>
      </w:tr>
      <w:tr w:rsidR="000A4B63" w:rsidTr="000A4B6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B63" w:rsidRDefault="000A4B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Комитет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земельным ресурсам, градостроительству и муниципальной собственности</w:t>
            </w:r>
          </w:p>
          <w:p w:rsidR="000A4B63" w:rsidRDefault="000A4B6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63" w:rsidRDefault="005B38F7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63" w:rsidRDefault="000A4B63" w:rsidP="00FC1202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2</w:t>
            </w:r>
            <w:r w:rsidR="00FC120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18</w:t>
            </w:r>
          </w:p>
        </w:tc>
      </w:tr>
    </w:tbl>
    <w:p w:rsidR="000A4B63" w:rsidRDefault="000A4B63" w:rsidP="000A4B63">
      <w:pPr>
        <w:pStyle w:val="a4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A4B63" w:rsidRDefault="000A4B63" w:rsidP="000A4B63">
      <w:pPr>
        <w:pStyle w:val="a3"/>
        <w:keepNext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Посещаемость депутатами ПГД заседаний Комитета </w:t>
      </w:r>
      <w:r w:rsidR="00056BFF">
        <w:rPr>
          <w:rFonts w:ascii="Times New Roman" w:hAnsi="Times New Roman" w:cs="Times New Roman"/>
          <w:color w:val="auto"/>
          <w:sz w:val="28"/>
          <w:szCs w:val="28"/>
        </w:rPr>
        <w:t>за отчетный вариант</w:t>
      </w:r>
    </w:p>
    <w:p w:rsidR="000A4B63" w:rsidRDefault="000A4B63" w:rsidP="000A4B63"/>
    <w:tbl>
      <w:tblPr>
        <w:tblW w:w="9645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3971"/>
        <w:gridCol w:w="1844"/>
        <w:gridCol w:w="1702"/>
        <w:gridCol w:w="1277"/>
      </w:tblGrid>
      <w:tr w:rsidR="000A4B63" w:rsidTr="000A4B63">
        <w:trPr>
          <w:trHeight w:hRule="exact" w:val="4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4B63" w:rsidRDefault="000A4B63">
            <w:pPr>
              <w:autoSpaceDE/>
              <w:adjustRightInd/>
              <w:spacing w:line="226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/п.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4B63" w:rsidRDefault="000A4B63">
            <w:pPr>
              <w:autoSpaceDE/>
              <w:adjustRightInd/>
              <w:spacing w:line="228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Фамилия имя отчество депутата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4B63" w:rsidRDefault="000A4B6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  <w:t>Избирательный округ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B63" w:rsidRDefault="000A4B6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  <w:t>Посещаемость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B63" w:rsidRDefault="000A4B6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  <w:t>Пропуск</w:t>
            </w:r>
          </w:p>
        </w:tc>
      </w:tr>
      <w:tr w:rsidR="007E095A" w:rsidTr="007E095A">
        <w:trPr>
          <w:trHeight w:hRule="exact" w:val="6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E095A" w:rsidRDefault="007E095A" w:rsidP="00053AD4">
            <w:pPr>
              <w:autoSpaceDE/>
              <w:adjustRightInd/>
              <w:spacing w:line="230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E095A" w:rsidRDefault="007E095A" w:rsidP="00AE29B5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Коваленко Владимир Александрович</w:t>
            </w:r>
          </w:p>
          <w:p w:rsidR="007E095A" w:rsidRDefault="007E095A" w:rsidP="007E095A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(включен с 29.04.2014)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E095A" w:rsidRDefault="007E095A" w:rsidP="00AE29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E095A" w:rsidRDefault="00305E24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E095A" w:rsidRDefault="00305E24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</w:tr>
      <w:tr w:rsidR="007E095A" w:rsidTr="007E095A">
        <w:trPr>
          <w:trHeight w:hRule="exact"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E095A" w:rsidRDefault="007E095A" w:rsidP="00053AD4">
            <w:pPr>
              <w:autoSpaceDE/>
              <w:adjustRightInd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E095A" w:rsidRDefault="007E095A" w:rsidP="00AE29B5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Никифоров Сергей Иванович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E095A" w:rsidRDefault="007E095A" w:rsidP="00AE29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E095A" w:rsidRDefault="007E095A" w:rsidP="00305E24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305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E095A" w:rsidRDefault="00305E24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7E095A" w:rsidTr="007E095A">
        <w:trPr>
          <w:trHeight w:hRule="exact"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E095A" w:rsidRDefault="007E095A" w:rsidP="00053AD4">
            <w:pPr>
              <w:autoSpaceDE/>
              <w:adjustRightInd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E095A" w:rsidRDefault="007E095A" w:rsidP="00AE29B5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Болотин Константин Васильевич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E095A" w:rsidRDefault="007E095A" w:rsidP="00AE29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E095A" w:rsidRDefault="007E095A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E095A" w:rsidRDefault="007E095A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7E095A" w:rsidTr="007E095A">
        <w:trPr>
          <w:trHeight w:hRule="exact"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E095A" w:rsidRDefault="007E095A" w:rsidP="00053AD4">
            <w:pPr>
              <w:autoSpaceDE/>
              <w:adjustRightInd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E095A" w:rsidRDefault="007E095A" w:rsidP="00AE29B5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Стороненков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Григорий Иванович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E095A" w:rsidRDefault="007E095A" w:rsidP="00AE29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E095A" w:rsidRDefault="007E095A" w:rsidP="00305E24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305E2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E095A" w:rsidRDefault="00305E24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7E095A" w:rsidTr="007E095A">
        <w:trPr>
          <w:trHeight w:hRule="exact" w:val="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E095A" w:rsidRDefault="007E095A" w:rsidP="005B63DA">
            <w:pPr>
              <w:autoSpaceDE/>
              <w:adjustRightInd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E095A" w:rsidRDefault="007E095A" w:rsidP="007E095A">
            <w:pP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Лесников Валерий Семенович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E095A" w:rsidRDefault="007E095A" w:rsidP="00AE29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E095A" w:rsidRDefault="00305E24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E095A" w:rsidRDefault="00305E24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7E095A" w:rsidTr="007E095A">
        <w:trPr>
          <w:trHeight w:hRule="exact" w:val="5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E095A" w:rsidRDefault="007E095A" w:rsidP="005B63DA">
            <w:pPr>
              <w:autoSpaceDE/>
              <w:adjustRightInd/>
              <w:spacing w:line="230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E095A" w:rsidRDefault="007E095A" w:rsidP="002A188D">
            <w:pP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Алексеенко Петр Васильевич (включен с 29.04.2014)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E095A" w:rsidRDefault="00305E24" w:rsidP="00AE29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E095A" w:rsidRDefault="00305E24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E095A" w:rsidRDefault="00305E24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E095A" w:rsidTr="007E095A">
        <w:trPr>
          <w:trHeight w:hRule="exact"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E095A" w:rsidRDefault="007E095A">
            <w:pPr>
              <w:autoSpaceDE/>
              <w:adjustRightInd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7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E095A" w:rsidRDefault="007E095A" w:rsidP="00AE29B5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Гайдук Артур Маркович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E095A" w:rsidRDefault="007E095A" w:rsidP="00AE29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095A" w:rsidRDefault="00305E24" w:rsidP="002A188D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095A" w:rsidRDefault="00305E24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7E095A" w:rsidTr="007E095A">
        <w:trPr>
          <w:trHeight w:hRule="exact"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E095A" w:rsidRDefault="007E095A">
            <w:pPr>
              <w:autoSpaceDE/>
              <w:adjustRightInd/>
              <w:spacing w:line="230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E095A" w:rsidRDefault="007E095A" w:rsidP="00AE29B5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Самуйлов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Александр Борисович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E095A" w:rsidRDefault="007E095A" w:rsidP="00AE29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095A" w:rsidRDefault="007E095A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095A" w:rsidRDefault="007E095A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7E095A" w:rsidTr="007E095A">
        <w:trPr>
          <w:trHeight w:hRule="exact" w:val="8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E095A" w:rsidRDefault="007E095A">
            <w:pPr>
              <w:autoSpaceDE/>
              <w:adjustRightInd/>
              <w:spacing w:line="230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9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E095A" w:rsidRDefault="007E095A" w:rsidP="00305E24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Шеменев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Игорь Валерьевич (включен с 16.12.201</w:t>
            </w:r>
            <w:r w:rsidR="00305E24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E095A" w:rsidRDefault="00305E24" w:rsidP="00AE29B5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95A" w:rsidRDefault="00305E24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95A" w:rsidRDefault="00305E24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</w:tbl>
    <w:p w:rsidR="00700261" w:rsidRPr="00B10580" w:rsidRDefault="00700261" w:rsidP="00700261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A4B63" w:rsidRPr="00B10580" w:rsidRDefault="000A4B63" w:rsidP="000A4B63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580">
        <w:rPr>
          <w:rFonts w:ascii="Times New Roman" w:hAnsi="Times New Roman" w:cs="Times New Roman"/>
          <w:sz w:val="24"/>
          <w:szCs w:val="24"/>
        </w:rPr>
        <w:t>Наиболее актуальные вопросы, рассмотренные на заседаниях Комитета</w:t>
      </w:r>
    </w:p>
    <w:p w:rsidR="00700261" w:rsidRPr="00B10580" w:rsidRDefault="00700261" w:rsidP="00700261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/>
          <w:b w:val="0"/>
          <w:sz w:val="24"/>
          <w:szCs w:val="24"/>
        </w:rPr>
        <w:t>Об утверждении Порядка предоставления муниципального имущества социально ориентированным некоммерческим организациям во владение и (или) в пользование на долгосрочной основе</w:t>
      </w:r>
    </w:p>
    <w:p w:rsidR="00700261" w:rsidRPr="00B10580" w:rsidRDefault="00700261" w:rsidP="006C6FB2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/>
          <w:b w:val="0"/>
          <w:sz w:val="24"/>
          <w:szCs w:val="24"/>
        </w:rPr>
        <w:t>О даче согласия на безвозмездную передачу в государственную собственность Псковской области здания по адресу: г. Псков, ул. Некрасова, д. 8, находящегося в собственности муниципального образования «Город Псков», переданного в безвозмездное пользование Государственному бюджетному учреждению культуры «Псковский областной центр народного творчества»</w:t>
      </w:r>
    </w:p>
    <w:p w:rsidR="00700261" w:rsidRPr="00B10580" w:rsidRDefault="00700261" w:rsidP="006C6FB2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 w:cs="Times New Roman"/>
          <w:b w:val="0"/>
          <w:sz w:val="24"/>
          <w:szCs w:val="24"/>
        </w:rPr>
        <w:t>О даче согласия муниципальному предприятию г. Пскова «Городской парк культуры и отдыха им. А.С. Пушкина» на совершение сделки по продаже здания, расположенного по адресу: г. Псков, ул. Воеводы Шуйского, дом 16/2</w:t>
      </w:r>
    </w:p>
    <w:p w:rsidR="00700261" w:rsidRPr="00B10580" w:rsidRDefault="00700261" w:rsidP="006C6FB2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/>
          <w:b w:val="0"/>
          <w:sz w:val="24"/>
          <w:szCs w:val="24"/>
        </w:rPr>
        <w:t xml:space="preserve">О даче </w:t>
      </w:r>
      <w:r w:rsidRPr="00B10580">
        <w:rPr>
          <w:rFonts w:ascii="Times New Roman" w:hAnsi="Times New Roman"/>
          <w:b w:val="0"/>
          <w:kern w:val="2"/>
          <w:sz w:val="24"/>
          <w:szCs w:val="24"/>
        </w:rPr>
        <w:t xml:space="preserve">согласия муниципальному  предприятию г. Пскова «Банно-прачечный комбинат» на совершение крупной сделки по продаже нежилого здания, расположенного по адресу: г. Псков, ул. </w:t>
      </w:r>
      <w:proofErr w:type="gramStart"/>
      <w:r w:rsidRPr="00B10580">
        <w:rPr>
          <w:rFonts w:ascii="Times New Roman" w:hAnsi="Times New Roman"/>
          <w:b w:val="0"/>
          <w:kern w:val="2"/>
          <w:sz w:val="24"/>
          <w:szCs w:val="24"/>
        </w:rPr>
        <w:t>Милицейская</w:t>
      </w:r>
      <w:proofErr w:type="gramEnd"/>
      <w:r w:rsidRPr="00B10580">
        <w:rPr>
          <w:rFonts w:ascii="Times New Roman" w:hAnsi="Times New Roman"/>
          <w:b w:val="0"/>
          <w:kern w:val="2"/>
          <w:sz w:val="24"/>
          <w:szCs w:val="24"/>
        </w:rPr>
        <w:t>, д.16, находящегося в хозяйственном ведении предприятия</w:t>
      </w:r>
    </w:p>
    <w:p w:rsidR="002A188D" w:rsidRPr="00B10580" w:rsidRDefault="002A188D" w:rsidP="006C6FB2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 w:cs="Times New Roman"/>
          <w:b w:val="0"/>
          <w:sz w:val="24"/>
          <w:szCs w:val="24"/>
        </w:rPr>
        <w:t>О даче согласия муниципальным бюджетным учреждениям на предоставление в аренду муниципального имущества, закрепленного за учреждениями на праве оперативного управления</w:t>
      </w:r>
    </w:p>
    <w:p w:rsidR="002A188D" w:rsidRPr="00B10580" w:rsidRDefault="002A188D" w:rsidP="006C6FB2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 w:cs="Times New Roman"/>
          <w:b w:val="0"/>
          <w:sz w:val="24"/>
          <w:szCs w:val="24"/>
        </w:rPr>
        <w:t xml:space="preserve">О даче согласия на закрепление на праве хозяйственного ведения за муниципальными предприятиями г. Пскова муниципального имущества </w:t>
      </w:r>
    </w:p>
    <w:p w:rsidR="002A188D" w:rsidRPr="00B10580" w:rsidRDefault="002A188D" w:rsidP="006C6FB2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 w:cs="Times New Roman"/>
          <w:b w:val="0"/>
          <w:sz w:val="24"/>
          <w:szCs w:val="24"/>
        </w:rPr>
        <w:t>О даче согласия на предоставление в безвозмездное пользование учреждениям, организациям  нежилых помещений.</w:t>
      </w:r>
    </w:p>
    <w:p w:rsidR="006C6FB2" w:rsidRPr="00B10580" w:rsidRDefault="002A188D" w:rsidP="006C6FB2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 w:cs="Times New Roman"/>
          <w:b w:val="0"/>
          <w:sz w:val="24"/>
          <w:szCs w:val="24"/>
        </w:rPr>
        <w:t>О даче согласия на предоставление в аренду коммерческим организациям и предприятиям нежилых помещений</w:t>
      </w:r>
    </w:p>
    <w:p w:rsidR="002A188D" w:rsidRPr="00B10580" w:rsidRDefault="006C6FB2" w:rsidP="006C6FB2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 w:cs="Times New Roman"/>
          <w:b w:val="0"/>
          <w:sz w:val="24"/>
          <w:szCs w:val="24"/>
        </w:rPr>
        <w:t xml:space="preserve">О даче согласия на предоставление </w:t>
      </w:r>
      <w:proofErr w:type="gramStart"/>
      <w:r w:rsidRPr="00B10580">
        <w:rPr>
          <w:rFonts w:ascii="Times New Roman" w:hAnsi="Times New Roman" w:cs="Times New Roman"/>
          <w:b w:val="0"/>
          <w:sz w:val="24"/>
          <w:szCs w:val="24"/>
        </w:rPr>
        <w:t>муниципальных</w:t>
      </w:r>
      <w:proofErr w:type="gramEnd"/>
      <w:r w:rsidRPr="00B10580">
        <w:rPr>
          <w:rFonts w:ascii="Times New Roman" w:hAnsi="Times New Roman" w:cs="Times New Roman"/>
          <w:b w:val="0"/>
          <w:sz w:val="24"/>
          <w:szCs w:val="24"/>
        </w:rPr>
        <w:t xml:space="preserve"> преференции организациям, учреждениям, предприятиям</w:t>
      </w:r>
    </w:p>
    <w:p w:rsidR="006C6FB2" w:rsidRPr="00B10580" w:rsidRDefault="006C6FB2" w:rsidP="006C6FB2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 w:cs="Times New Roman"/>
          <w:b w:val="0"/>
          <w:sz w:val="24"/>
          <w:szCs w:val="24"/>
        </w:rPr>
        <w:t>Об утверждении Прогнозного плана (программы) приватизации муниципального имущества на 201</w:t>
      </w:r>
      <w:r w:rsidR="00FC1202" w:rsidRPr="00B10580">
        <w:rPr>
          <w:rFonts w:ascii="Times New Roman" w:hAnsi="Times New Roman" w:cs="Times New Roman"/>
          <w:b w:val="0"/>
          <w:sz w:val="24"/>
          <w:szCs w:val="24"/>
        </w:rPr>
        <w:t>5</w:t>
      </w:r>
      <w:r w:rsidRPr="00B10580">
        <w:rPr>
          <w:rFonts w:ascii="Times New Roman" w:hAnsi="Times New Roman" w:cs="Times New Roman"/>
          <w:b w:val="0"/>
          <w:sz w:val="24"/>
          <w:szCs w:val="24"/>
        </w:rPr>
        <w:t>год</w:t>
      </w:r>
    </w:p>
    <w:p w:rsidR="004219C6" w:rsidRPr="00B10580" w:rsidRDefault="004219C6" w:rsidP="004219C6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 w:cs="Times New Roman"/>
          <w:b w:val="0"/>
          <w:sz w:val="24"/>
          <w:szCs w:val="24"/>
          <w:lang w:eastAsia="en-US"/>
        </w:rPr>
        <w:t>О ликвидации муниципальных предприятий и учреждений города Пскова.</w:t>
      </w:r>
    </w:p>
    <w:p w:rsidR="004219C6" w:rsidRPr="00B10580" w:rsidRDefault="004219C6" w:rsidP="004219C6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 w:cs="Times New Roman"/>
          <w:b w:val="0"/>
          <w:sz w:val="24"/>
          <w:szCs w:val="24"/>
          <w:lang w:eastAsia="en-US"/>
        </w:rPr>
        <w:t>Об утверждении условий приватизации муниципального имущества.</w:t>
      </w:r>
    </w:p>
    <w:p w:rsidR="004219C6" w:rsidRPr="00B10580" w:rsidRDefault="004219C6" w:rsidP="004219C6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 w:cs="Times New Roman"/>
          <w:b w:val="0"/>
          <w:sz w:val="24"/>
          <w:szCs w:val="24"/>
          <w:lang w:eastAsia="en-US"/>
        </w:rPr>
        <w:t>Рассмотрение обращений депутатов Псковской городской Думы.</w:t>
      </w:r>
    </w:p>
    <w:p w:rsidR="004219C6" w:rsidRPr="00B10580" w:rsidRDefault="004219C6" w:rsidP="004219C6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 w:cs="Times New Roman"/>
          <w:b w:val="0"/>
          <w:sz w:val="24"/>
          <w:szCs w:val="24"/>
          <w:lang w:eastAsia="en-US"/>
        </w:rPr>
        <w:t>Об утверждении отчета о результатах приватизации муниципального имущества за 201</w:t>
      </w:r>
      <w:r w:rsidR="00FC1202" w:rsidRPr="00B10580">
        <w:rPr>
          <w:rFonts w:ascii="Times New Roman" w:hAnsi="Times New Roman" w:cs="Times New Roman"/>
          <w:b w:val="0"/>
          <w:sz w:val="24"/>
          <w:szCs w:val="24"/>
          <w:lang w:eastAsia="en-US"/>
        </w:rPr>
        <w:t>4</w:t>
      </w:r>
      <w:r w:rsidRPr="00B10580">
        <w:rPr>
          <w:rFonts w:ascii="Times New Roman" w:hAnsi="Times New Roman" w:cs="Times New Roman"/>
          <w:b w:val="0"/>
          <w:sz w:val="24"/>
          <w:szCs w:val="24"/>
          <w:lang w:eastAsia="en-US"/>
        </w:rPr>
        <w:t>год.</w:t>
      </w:r>
    </w:p>
    <w:p w:rsidR="004219C6" w:rsidRPr="00B10580" w:rsidRDefault="004219C6" w:rsidP="004219C6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 w:cs="Times New Roman"/>
          <w:b w:val="0"/>
          <w:sz w:val="24"/>
          <w:szCs w:val="24"/>
        </w:rPr>
        <w:t>О поощрении граждан Почетными грамотами Псковской городской Думы и Благодарственными письмами Псковской городской Думы.</w:t>
      </w:r>
    </w:p>
    <w:p w:rsidR="00700261" w:rsidRPr="00B10580" w:rsidRDefault="00700261" w:rsidP="006C6FB2">
      <w:p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5615F" w:rsidRDefault="000A4B63" w:rsidP="006C6FB2">
      <w:p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0580">
        <w:rPr>
          <w:rFonts w:ascii="Times New Roman" w:hAnsi="Times New Roman" w:cs="Times New Roman"/>
          <w:b w:val="0"/>
          <w:sz w:val="24"/>
          <w:szCs w:val="24"/>
        </w:rPr>
        <w:t xml:space="preserve">Подготовка и участие в публичных слушаниях </w:t>
      </w:r>
      <w:r w:rsidR="00B10580">
        <w:rPr>
          <w:rFonts w:ascii="Times New Roman" w:hAnsi="Times New Roman" w:cs="Times New Roman"/>
          <w:b w:val="0"/>
          <w:sz w:val="24"/>
          <w:szCs w:val="24"/>
        </w:rPr>
        <w:t xml:space="preserve">по Правилам землепользования и </w:t>
      </w:r>
      <w:proofErr w:type="gramStart"/>
      <w:r w:rsidR="00B10580">
        <w:rPr>
          <w:rFonts w:ascii="Times New Roman" w:hAnsi="Times New Roman" w:cs="Times New Roman"/>
          <w:b w:val="0"/>
          <w:sz w:val="24"/>
          <w:szCs w:val="24"/>
        </w:rPr>
        <w:t>застройки города</w:t>
      </w:r>
      <w:proofErr w:type="gramEnd"/>
      <w:r w:rsidR="00B10580">
        <w:rPr>
          <w:rFonts w:ascii="Times New Roman" w:hAnsi="Times New Roman" w:cs="Times New Roman"/>
          <w:b w:val="0"/>
          <w:sz w:val="24"/>
          <w:szCs w:val="24"/>
        </w:rPr>
        <w:t xml:space="preserve"> Пскова, в комиссиях по землепользованию и застройке, по выбору земельного участка, а также в совещаниях по вопросам ЖКХ.</w:t>
      </w:r>
    </w:p>
    <w:p w:rsidR="00B10580" w:rsidRPr="00B10580" w:rsidRDefault="00B10580" w:rsidP="006C6FB2">
      <w:p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Председатель Комитета Болотин К.В. провел 25 встреч с руководителями управляющих и обслуживающих жилой фонд организаций, а также с инициативными жителями его избирательного округа по вопросам, касающимся жилищно-коммунальной сферы</w:t>
      </w:r>
    </w:p>
    <w:sectPr w:rsidR="00B10580" w:rsidRPr="00B10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B2870"/>
    <w:multiLevelType w:val="hybridMultilevel"/>
    <w:tmpl w:val="212E2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C6A03"/>
    <w:multiLevelType w:val="hybridMultilevel"/>
    <w:tmpl w:val="5E52C94C"/>
    <w:lvl w:ilvl="0" w:tplc="F94EE5C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C7"/>
    <w:rsid w:val="00056BFF"/>
    <w:rsid w:val="000A4B63"/>
    <w:rsid w:val="002539AA"/>
    <w:rsid w:val="002A188D"/>
    <w:rsid w:val="00305E24"/>
    <w:rsid w:val="004219C6"/>
    <w:rsid w:val="005B38F7"/>
    <w:rsid w:val="006C6FB2"/>
    <w:rsid w:val="00700261"/>
    <w:rsid w:val="007E095A"/>
    <w:rsid w:val="00B10580"/>
    <w:rsid w:val="00B83BC7"/>
    <w:rsid w:val="00C3783F"/>
    <w:rsid w:val="00D00558"/>
    <w:rsid w:val="00DC6A75"/>
    <w:rsid w:val="00F76DBB"/>
    <w:rsid w:val="00FC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B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0A4B63"/>
    <w:pPr>
      <w:autoSpaceDE/>
      <w:autoSpaceDN/>
      <w:adjustRightInd/>
      <w:spacing w:after="200"/>
    </w:pPr>
    <w:rPr>
      <w:rFonts w:ascii="Courier New" w:eastAsia="Courier New" w:hAnsi="Courier New" w:cs="Courier New"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0A4B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B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0A4B63"/>
    <w:pPr>
      <w:autoSpaceDE/>
      <w:autoSpaceDN/>
      <w:adjustRightInd/>
      <w:spacing w:after="200"/>
    </w:pPr>
    <w:rPr>
      <w:rFonts w:ascii="Courier New" w:eastAsia="Courier New" w:hAnsi="Courier New" w:cs="Courier New"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0A4B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1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В. Воинова</dc:creator>
  <cp:lastModifiedBy>Ария А. Голубева</cp:lastModifiedBy>
  <cp:revision>3</cp:revision>
  <cp:lastPrinted>2015-06-15T09:06:00Z</cp:lastPrinted>
  <dcterms:created xsi:type="dcterms:W3CDTF">2015-06-15T09:59:00Z</dcterms:created>
  <dcterms:modified xsi:type="dcterms:W3CDTF">2015-06-15T13:01:00Z</dcterms:modified>
</cp:coreProperties>
</file>